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BA8" w:rsidRPr="00C97214" w:rsidRDefault="00AA4BA8" w:rsidP="00AA4BA8">
      <w:pPr>
        <w:jc w:val="center"/>
        <w:rPr>
          <w:rFonts w:ascii="Times New Roman" w:hAnsi="Times New Roman" w:cs="Times New Roman"/>
        </w:rPr>
      </w:pPr>
      <w:r w:rsidRPr="00C97214">
        <w:rPr>
          <w:rFonts w:ascii="Times New Roman" w:hAnsi="Times New Roman" w:cs="Times New Roman"/>
        </w:rPr>
        <w:t>ПРОГРАММА</w:t>
      </w:r>
      <w:r>
        <w:rPr>
          <w:rFonts w:ascii="Times New Roman" w:hAnsi="Times New Roman" w:cs="Times New Roman"/>
        </w:rPr>
        <w:t xml:space="preserve"> (пример)</w:t>
      </w:r>
    </w:p>
    <w:p w:rsidR="00AA4BA8" w:rsidRPr="00AA4BA8" w:rsidRDefault="00AA4BA8" w:rsidP="00AA4B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214">
        <w:rPr>
          <w:rFonts w:ascii="Times New Roman" w:hAnsi="Times New Roman" w:cs="Times New Roman"/>
          <w:b/>
          <w:sz w:val="24"/>
          <w:szCs w:val="24"/>
        </w:rPr>
        <w:t>проведения межлаб</w:t>
      </w:r>
      <w:r w:rsidR="00C93362">
        <w:rPr>
          <w:rFonts w:ascii="Times New Roman" w:hAnsi="Times New Roman" w:cs="Times New Roman"/>
          <w:b/>
          <w:sz w:val="24"/>
          <w:szCs w:val="24"/>
        </w:rPr>
        <w:t xml:space="preserve">ораторных сличений </w:t>
      </w:r>
    </w:p>
    <w:tbl>
      <w:tblPr>
        <w:tblStyle w:val="a7"/>
        <w:tblW w:w="15276" w:type="dxa"/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1276"/>
        <w:gridCol w:w="2551"/>
        <w:gridCol w:w="2126"/>
        <w:gridCol w:w="2127"/>
        <w:gridCol w:w="1417"/>
        <w:gridCol w:w="1985"/>
      </w:tblGrid>
      <w:tr w:rsidR="00F5028E" w:rsidRPr="00C97214" w:rsidTr="00AA4BA8">
        <w:tc>
          <w:tcPr>
            <w:tcW w:w="1809" w:type="dxa"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214">
              <w:rPr>
                <w:rFonts w:ascii="Times New Roman" w:hAnsi="Times New Roman" w:cs="Times New Roman"/>
                <w:sz w:val="24"/>
                <w:szCs w:val="24"/>
              </w:rPr>
              <w:t>Наименование лабораторий, участвующих в МЛС</w:t>
            </w:r>
          </w:p>
        </w:tc>
        <w:tc>
          <w:tcPr>
            <w:tcW w:w="1985" w:type="dxa"/>
          </w:tcPr>
          <w:p w:rsidR="00F5028E" w:rsidRDefault="00F5028E" w:rsidP="0099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214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</w:p>
          <w:p w:rsidR="00F5028E" w:rsidRPr="00C97214" w:rsidRDefault="00F5028E" w:rsidP="0099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214">
              <w:rPr>
                <w:rFonts w:ascii="Times New Roman" w:hAnsi="Times New Roman" w:cs="Times New Roman"/>
                <w:sz w:val="24"/>
                <w:szCs w:val="24"/>
              </w:rPr>
              <w:t>сличения</w:t>
            </w:r>
          </w:p>
        </w:tc>
        <w:tc>
          <w:tcPr>
            <w:tcW w:w="1276" w:type="dxa"/>
          </w:tcPr>
          <w:p w:rsidR="00F5028E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5028E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  <w:proofErr w:type="spellEnd"/>
          </w:p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образцов</w:t>
            </w:r>
          </w:p>
        </w:tc>
        <w:tc>
          <w:tcPr>
            <w:tcW w:w="2551" w:type="dxa"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214">
              <w:rPr>
                <w:rFonts w:ascii="Times New Roman" w:hAnsi="Times New Roman" w:cs="Times New Roman"/>
                <w:sz w:val="24"/>
                <w:szCs w:val="24"/>
              </w:rPr>
              <w:t>Определяемые характеристики</w:t>
            </w:r>
          </w:p>
        </w:tc>
        <w:tc>
          <w:tcPr>
            <w:tcW w:w="2126" w:type="dxa"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214">
              <w:rPr>
                <w:rFonts w:ascii="Times New Roman" w:hAnsi="Times New Roman" w:cs="Times New Roman"/>
                <w:sz w:val="24"/>
                <w:szCs w:val="24"/>
              </w:rPr>
              <w:t xml:space="preserve">Методы </w:t>
            </w:r>
            <w:r w:rsidR="00005A91">
              <w:rPr>
                <w:rFonts w:ascii="Times New Roman" w:hAnsi="Times New Roman" w:cs="Times New Roman"/>
                <w:sz w:val="24"/>
                <w:szCs w:val="24"/>
              </w:rPr>
              <w:t>испытаний</w:t>
            </w:r>
          </w:p>
        </w:tc>
        <w:tc>
          <w:tcPr>
            <w:tcW w:w="2127" w:type="dxa"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214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документы на методы </w:t>
            </w:r>
            <w:r w:rsidR="00005A91">
              <w:rPr>
                <w:rFonts w:ascii="Times New Roman" w:hAnsi="Times New Roman" w:cs="Times New Roman"/>
                <w:sz w:val="24"/>
                <w:szCs w:val="24"/>
              </w:rPr>
              <w:t>испытаний</w:t>
            </w:r>
          </w:p>
        </w:tc>
        <w:tc>
          <w:tcPr>
            <w:tcW w:w="1417" w:type="dxa"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214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214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985" w:type="dxa"/>
          </w:tcPr>
          <w:p w:rsidR="00F5028E" w:rsidRPr="00C97214" w:rsidRDefault="00510C5B" w:rsidP="00510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Записи по результатам </w:t>
            </w:r>
            <w:r w:rsidR="00005A91">
              <w:rPr>
                <w:rFonts w:ascii="Times New Roman" w:hAnsi="Times New Roman" w:cs="Times New Roman"/>
                <w:sz w:val="24"/>
                <w:szCs w:val="24"/>
              </w:rPr>
              <w:t>испытани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F5028E" w:rsidRPr="00C97214" w:rsidTr="00AA4BA8">
        <w:tc>
          <w:tcPr>
            <w:tcW w:w="1809" w:type="dxa"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2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2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2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2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2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5028E" w:rsidRPr="00C97214" w:rsidTr="00AA4BA8">
        <w:tc>
          <w:tcPr>
            <w:tcW w:w="1809" w:type="dxa"/>
            <w:vMerge w:val="restart"/>
          </w:tcPr>
          <w:p w:rsidR="00F5028E" w:rsidRPr="00C97214" w:rsidRDefault="00510C5B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5" w:type="dxa"/>
            <w:vMerge w:val="restart"/>
          </w:tcPr>
          <w:p w:rsidR="00F5028E" w:rsidRPr="00F5028E" w:rsidRDefault="00F5028E" w:rsidP="00F5028E">
            <w:pPr>
              <w:rPr>
                <w:rFonts w:ascii="Times New Roman" w:hAnsi="Times New Roman" w:cs="Times New Roman"/>
              </w:rPr>
            </w:pPr>
            <w:r w:rsidRPr="00F5028E">
              <w:rPr>
                <w:rFonts w:ascii="Times New Roman" w:hAnsi="Times New Roman" w:cs="Times New Roman"/>
              </w:rPr>
              <w:t>Стыковое соединение трубы диаметром 57мм, толщиной стенки3,5мм</w:t>
            </w:r>
          </w:p>
          <w:p w:rsidR="00F5028E" w:rsidRPr="00F5028E" w:rsidRDefault="00F5028E" w:rsidP="00F5028E">
            <w:pPr>
              <w:rPr>
                <w:rFonts w:ascii="Times New Roman" w:hAnsi="Times New Roman" w:cs="Times New Roman"/>
              </w:rPr>
            </w:pPr>
            <w:r w:rsidRPr="00F5028E">
              <w:rPr>
                <w:rFonts w:ascii="Times New Roman" w:hAnsi="Times New Roman" w:cs="Times New Roman"/>
              </w:rPr>
              <w:t>по ГОСТ 6996-66</w:t>
            </w:r>
          </w:p>
        </w:tc>
        <w:tc>
          <w:tcPr>
            <w:tcW w:w="1276" w:type="dxa"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F5028E" w:rsidRPr="00C97214" w:rsidRDefault="00F5028E" w:rsidP="00F50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 прочности </w:t>
            </w:r>
          </w:p>
        </w:tc>
        <w:tc>
          <w:tcPr>
            <w:tcW w:w="2126" w:type="dxa"/>
          </w:tcPr>
          <w:p w:rsidR="00F5028E" w:rsidRPr="00F5028E" w:rsidRDefault="00F5028E" w:rsidP="00F5028E">
            <w:pPr>
              <w:rPr>
                <w:rFonts w:ascii="Times New Roman" w:hAnsi="Times New Roman" w:cs="Times New Roman"/>
              </w:rPr>
            </w:pPr>
            <w:r w:rsidRPr="00F5028E">
              <w:rPr>
                <w:rFonts w:ascii="Times New Roman" w:hAnsi="Times New Roman" w:cs="Times New Roman"/>
              </w:rPr>
              <w:t xml:space="preserve"> Статистическое растяжение</w:t>
            </w:r>
          </w:p>
        </w:tc>
        <w:tc>
          <w:tcPr>
            <w:tcW w:w="2127" w:type="dxa"/>
          </w:tcPr>
          <w:p w:rsidR="00F5028E" w:rsidRPr="00C97214" w:rsidRDefault="00F5028E" w:rsidP="00F50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1497-84</w:t>
            </w:r>
          </w:p>
        </w:tc>
        <w:tc>
          <w:tcPr>
            <w:tcW w:w="1417" w:type="dxa"/>
            <w:vMerge w:val="restart"/>
          </w:tcPr>
          <w:p w:rsidR="00F5028E" w:rsidRPr="00C97214" w:rsidRDefault="00510C5B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хххххххххх</w:t>
            </w:r>
            <w:proofErr w:type="spellEnd"/>
          </w:p>
        </w:tc>
        <w:tc>
          <w:tcPr>
            <w:tcW w:w="1985" w:type="dxa"/>
            <w:vMerge w:val="restart"/>
          </w:tcPr>
          <w:p w:rsidR="00F5028E" w:rsidRDefault="00AA4BA8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510C5B" w:rsidRPr="00C97214" w:rsidRDefault="00510C5B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испытаний</w:t>
            </w:r>
          </w:p>
        </w:tc>
      </w:tr>
      <w:tr w:rsidR="00F5028E" w:rsidRPr="00C97214" w:rsidTr="00AA4BA8">
        <w:tc>
          <w:tcPr>
            <w:tcW w:w="1809" w:type="dxa"/>
            <w:vMerge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F5028E" w:rsidRPr="00C97214" w:rsidRDefault="00F5028E" w:rsidP="00F50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 изгиба</w:t>
            </w:r>
          </w:p>
        </w:tc>
        <w:tc>
          <w:tcPr>
            <w:tcW w:w="2126" w:type="dxa"/>
          </w:tcPr>
          <w:p w:rsidR="00F5028E" w:rsidRPr="00F5028E" w:rsidRDefault="00F5028E" w:rsidP="00F5028E">
            <w:pPr>
              <w:rPr>
                <w:rFonts w:ascii="Times New Roman" w:hAnsi="Times New Roman" w:cs="Times New Roman"/>
              </w:rPr>
            </w:pPr>
            <w:r w:rsidRPr="00F5028E">
              <w:rPr>
                <w:rFonts w:ascii="Times New Roman" w:hAnsi="Times New Roman" w:cs="Times New Roman"/>
              </w:rPr>
              <w:t>Испытание на изгиб</w:t>
            </w:r>
          </w:p>
        </w:tc>
        <w:tc>
          <w:tcPr>
            <w:tcW w:w="2127" w:type="dxa"/>
          </w:tcPr>
          <w:p w:rsidR="00F5028E" w:rsidRPr="00C97214" w:rsidRDefault="00F5028E" w:rsidP="00F50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14019-2003</w:t>
            </w:r>
          </w:p>
        </w:tc>
        <w:tc>
          <w:tcPr>
            <w:tcW w:w="1417" w:type="dxa"/>
            <w:vMerge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28E" w:rsidRPr="00C97214" w:rsidTr="00AA4BA8">
        <w:tc>
          <w:tcPr>
            <w:tcW w:w="1809" w:type="dxa"/>
            <w:vMerge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F5028E" w:rsidRPr="00C97214" w:rsidRDefault="00F5028E" w:rsidP="00F50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просвета между сжимающими поверхностями</w:t>
            </w:r>
          </w:p>
        </w:tc>
        <w:tc>
          <w:tcPr>
            <w:tcW w:w="2126" w:type="dxa"/>
          </w:tcPr>
          <w:p w:rsidR="00F5028E" w:rsidRPr="00F5028E" w:rsidRDefault="00F5028E" w:rsidP="00F5028E">
            <w:pPr>
              <w:rPr>
                <w:rFonts w:ascii="Times New Roman" w:hAnsi="Times New Roman" w:cs="Times New Roman"/>
              </w:rPr>
            </w:pPr>
            <w:r w:rsidRPr="00F5028E">
              <w:rPr>
                <w:rFonts w:ascii="Times New Roman" w:hAnsi="Times New Roman" w:cs="Times New Roman"/>
              </w:rPr>
              <w:t>Испытание на сжатие</w:t>
            </w:r>
          </w:p>
        </w:tc>
        <w:tc>
          <w:tcPr>
            <w:tcW w:w="2127" w:type="dxa"/>
          </w:tcPr>
          <w:p w:rsidR="00F5028E" w:rsidRPr="00C97214" w:rsidRDefault="00F5028E" w:rsidP="00F50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25.503-07</w:t>
            </w:r>
          </w:p>
        </w:tc>
        <w:tc>
          <w:tcPr>
            <w:tcW w:w="1417" w:type="dxa"/>
            <w:vMerge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28E" w:rsidRPr="00C97214" w:rsidTr="00AA4BA8">
        <w:tc>
          <w:tcPr>
            <w:tcW w:w="1809" w:type="dxa"/>
            <w:vMerge w:val="restart"/>
          </w:tcPr>
          <w:p w:rsidR="00F5028E" w:rsidRPr="00C97214" w:rsidRDefault="00510C5B" w:rsidP="00F50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  <w:vMerge w:val="restart"/>
          </w:tcPr>
          <w:p w:rsidR="00F5028E" w:rsidRPr="00F5028E" w:rsidRDefault="00F5028E" w:rsidP="00990DB4">
            <w:pPr>
              <w:rPr>
                <w:rFonts w:ascii="Times New Roman" w:hAnsi="Times New Roman" w:cs="Times New Roman"/>
              </w:rPr>
            </w:pPr>
            <w:r w:rsidRPr="00F5028E">
              <w:rPr>
                <w:rFonts w:ascii="Times New Roman" w:hAnsi="Times New Roman" w:cs="Times New Roman"/>
              </w:rPr>
              <w:t>Стыковое соединение трубы диаметром 57мм, толщиной стенки3,5мм</w:t>
            </w:r>
          </w:p>
          <w:p w:rsidR="00F5028E" w:rsidRPr="00F5028E" w:rsidRDefault="00F5028E" w:rsidP="00990DB4">
            <w:pPr>
              <w:rPr>
                <w:rFonts w:ascii="Times New Roman" w:hAnsi="Times New Roman" w:cs="Times New Roman"/>
              </w:rPr>
            </w:pPr>
            <w:r w:rsidRPr="00F5028E">
              <w:rPr>
                <w:rFonts w:ascii="Times New Roman" w:hAnsi="Times New Roman" w:cs="Times New Roman"/>
              </w:rPr>
              <w:t>по ГОСТ 6996-66</w:t>
            </w:r>
          </w:p>
        </w:tc>
        <w:tc>
          <w:tcPr>
            <w:tcW w:w="1276" w:type="dxa"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F5028E" w:rsidRPr="00C97214" w:rsidRDefault="00F5028E" w:rsidP="0099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 прочности </w:t>
            </w:r>
          </w:p>
        </w:tc>
        <w:tc>
          <w:tcPr>
            <w:tcW w:w="2126" w:type="dxa"/>
          </w:tcPr>
          <w:p w:rsidR="00F5028E" w:rsidRPr="00F5028E" w:rsidRDefault="00F5028E" w:rsidP="00990DB4">
            <w:pPr>
              <w:rPr>
                <w:rFonts w:ascii="Times New Roman" w:hAnsi="Times New Roman" w:cs="Times New Roman"/>
              </w:rPr>
            </w:pPr>
            <w:r w:rsidRPr="00F5028E">
              <w:rPr>
                <w:rFonts w:ascii="Times New Roman" w:hAnsi="Times New Roman" w:cs="Times New Roman"/>
              </w:rPr>
              <w:t xml:space="preserve"> Статистическое растяжение</w:t>
            </w:r>
          </w:p>
        </w:tc>
        <w:tc>
          <w:tcPr>
            <w:tcW w:w="2127" w:type="dxa"/>
          </w:tcPr>
          <w:p w:rsidR="00F5028E" w:rsidRPr="00C97214" w:rsidRDefault="00F5028E" w:rsidP="00F50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1497-84</w:t>
            </w:r>
          </w:p>
        </w:tc>
        <w:tc>
          <w:tcPr>
            <w:tcW w:w="1417" w:type="dxa"/>
            <w:vMerge w:val="restart"/>
          </w:tcPr>
          <w:p w:rsidR="00F5028E" w:rsidRPr="00C97214" w:rsidRDefault="00510C5B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ххххххххх</w:t>
            </w:r>
            <w:proofErr w:type="spellEnd"/>
          </w:p>
        </w:tc>
        <w:tc>
          <w:tcPr>
            <w:tcW w:w="1985" w:type="dxa"/>
            <w:vMerge w:val="restart"/>
          </w:tcPr>
          <w:p w:rsidR="00F5028E" w:rsidRDefault="00AA4BA8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510C5B" w:rsidRPr="00C97214" w:rsidRDefault="00510C5B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испытаний</w:t>
            </w:r>
          </w:p>
        </w:tc>
      </w:tr>
      <w:tr w:rsidR="00F5028E" w:rsidRPr="00C97214" w:rsidTr="00AA4BA8">
        <w:tc>
          <w:tcPr>
            <w:tcW w:w="1809" w:type="dxa"/>
            <w:vMerge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F5028E" w:rsidRPr="00C97214" w:rsidRDefault="00F5028E" w:rsidP="0099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 изгиба</w:t>
            </w:r>
          </w:p>
        </w:tc>
        <w:tc>
          <w:tcPr>
            <w:tcW w:w="2126" w:type="dxa"/>
          </w:tcPr>
          <w:p w:rsidR="00F5028E" w:rsidRPr="00F5028E" w:rsidRDefault="00F5028E" w:rsidP="00990DB4">
            <w:pPr>
              <w:rPr>
                <w:rFonts w:ascii="Times New Roman" w:hAnsi="Times New Roman" w:cs="Times New Roman"/>
              </w:rPr>
            </w:pPr>
            <w:r w:rsidRPr="00F5028E">
              <w:rPr>
                <w:rFonts w:ascii="Times New Roman" w:hAnsi="Times New Roman" w:cs="Times New Roman"/>
              </w:rPr>
              <w:t>Испытание на изгиб</w:t>
            </w:r>
          </w:p>
        </w:tc>
        <w:tc>
          <w:tcPr>
            <w:tcW w:w="2127" w:type="dxa"/>
          </w:tcPr>
          <w:p w:rsidR="00F5028E" w:rsidRPr="00C97214" w:rsidRDefault="00F5028E" w:rsidP="00F50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14019-2003</w:t>
            </w:r>
          </w:p>
        </w:tc>
        <w:tc>
          <w:tcPr>
            <w:tcW w:w="1417" w:type="dxa"/>
            <w:vMerge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28E" w:rsidRPr="00C97214" w:rsidTr="00AA4BA8"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5028E" w:rsidRPr="00C97214" w:rsidRDefault="00F5028E" w:rsidP="0099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просвета между сжимающими поверхностями</w:t>
            </w:r>
          </w:p>
        </w:tc>
        <w:tc>
          <w:tcPr>
            <w:tcW w:w="2126" w:type="dxa"/>
          </w:tcPr>
          <w:p w:rsidR="00F5028E" w:rsidRPr="00F5028E" w:rsidRDefault="00F5028E" w:rsidP="00990DB4">
            <w:pPr>
              <w:rPr>
                <w:rFonts w:ascii="Times New Roman" w:hAnsi="Times New Roman" w:cs="Times New Roman"/>
              </w:rPr>
            </w:pPr>
            <w:r w:rsidRPr="00F5028E">
              <w:rPr>
                <w:rFonts w:ascii="Times New Roman" w:hAnsi="Times New Roman" w:cs="Times New Roman"/>
              </w:rPr>
              <w:t>Испытание на сжатие</w:t>
            </w:r>
          </w:p>
        </w:tc>
        <w:tc>
          <w:tcPr>
            <w:tcW w:w="2127" w:type="dxa"/>
          </w:tcPr>
          <w:p w:rsidR="00F5028E" w:rsidRPr="00C97214" w:rsidRDefault="00F5028E" w:rsidP="00F50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25.503-07</w:t>
            </w:r>
          </w:p>
        </w:tc>
        <w:tc>
          <w:tcPr>
            <w:tcW w:w="1417" w:type="dxa"/>
            <w:vMerge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5028E" w:rsidRPr="00C97214" w:rsidRDefault="00F5028E" w:rsidP="00990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C5B" w:rsidRDefault="00510C5B" w:rsidP="00AA4BA8">
      <w:pPr>
        <w:pStyle w:val="a8"/>
        <w:rPr>
          <w:rFonts w:ascii="Times New Roman" w:hAnsi="Times New Roman" w:cs="Times New Roman"/>
        </w:rPr>
      </w:pPr>
    </w:p>
    <w:p w:rsidR="00AA4BA8" w:rsidRDefault="00AA4BA8" w:rsidP="00AA4BA8">
      <w:pPr>
        <w:pStyle w:val="a8"/>
        <w:rPr>
          <w:rFonts w:ascii="Times New Roman" w:hAnsi="Times New Roman" w:cs="Times New Roman"/>
        </w:rPr>
      </w:pPr>
      <w:r w:rsidRPr="00D60910">
        <w:rPr>
          <w:rFonts w:ascii="Times New Roman" w:hAnsi="Times New Roman" w:cs="Times New Roman"/>
        </w:rPr>
        <w:t>Объект сличения предоставляется</w:t>
      </w:r>
      <w:r w:rsidR="00510C5B">
        <w:rPr>
          <w:rFonts w:ascii="Times New Roman" w:hAnsi="Times New Roman" w:cs="Times New Roman"/>
        </w:rPr>
        <w:t>:____________________________________________________________</w:t>
      </w:r>
    </w:p>
    <w:p w:rsidR="00510C5B" w:rsidRPr="00D60910" w:rsidRDefault="00510C5B" w:rsidP="00510C5B">
      <w:pPr>
        <w:pStyle w:val="a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ООС</w:t>
      </w:r>
    </w:p>
    <w:p w:rsidR="00822E13" w:rsidRDefault="00C93362" w:rsidP="00C367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22E13" w:rsidSect="001A13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335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7F0" w:rsidRDefault="00D977F0" w:rsidP="00A80230">
      <w:pPr>
        <w:spacing w:after="0" w:line="240" w:lineRule="auto"/>
      </w:pPr>
      <w:r>
        <w:separator/>
      </w:r>
    </w:p>
  </w:endnote>
  <w:endnote w:type="continuationSeparator" w:id="0">
    <w:p w:rsidR="00D977F0" w:rsidRDefault="00D977F0" w:rsidP="00A8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C5B" w:rsidRDefault="00510C5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510C5B" w:rsidRPr="009A55E9" w:rsidTr="008D1ED2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10C5B" w:rsidRPr="00B93CC8" w:rsidRDefault="00510C5B" w:rsidP="008D1ED2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>
            <w:rPr>
              <w:rFonts w:ascii="Times New Roman" w:hAnsi="Times New Roman"/>
              <w:bCs/>
              <w:sz w:val="20"/>
              <w:szCs w:val="20"/>
            </w:rPr>
            <w:t>И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>здание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ab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10C5B" w:rsidRPr="00D0485B" w:rsidRDefault="00510C5B" w:rsidP="008D1ED2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10C5B" w:rsidRPr="00D0485B" w:rsidRDefault="00510C5B" w:rsidP="008D1ED2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10C5B" w:rsidRPr="00B93CC8" w:rsidRDefault="00510C5B" w:rsidP="008D1ED2">
          <w:pPr>
            <w:tabs>
              <w:tab w:val="center" w:pos="4677"/>
              <w:tab w:val="right" w:pos="9355"/>
            </w:tabs>
            <w:spacing w:after="0" w:line="240" w:lineRule="auto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01.</w:t>
          </w:r>
          <w:r>
            <w:rPr>
              <w:rFonts w:ascii="Times New Roman" w:hAnsi="Times New Roman"/>
              <w:bCs/>
              <w:sz w:val="20"/>
              <w:szCs w:val="20"/>
            </w:rPr>
            <w:t>11</w:t>
          </w:r>
          <w:r w:rsidRPr="00D0485B">
            <w:rPr>
              <w:rFonts w:ascii="Times New Roman" w:hAnsi="Times New Roman"/>
              <w:bCs/>
              <w:sz w:val="20"/>
              <w:szCs w:val="20"/>
            </w:rPr>
            <w:t>.202</w:t>
          </w:r>
          <w:r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10C5B" w:rsidRPr="00B93CC8" w:rsidRDefault="00510C5B" w:rsidP="008D1ED2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стр.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PAGE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>
            <w:rPr>
              <w:rFonts w:ascii="Times New Roman" w:hAnsi="Times New Roman"/>
              <w:bCs/>
              <w:noProof/>
              <w:sz w:val="20"/>
              <w:szCs w:val="20"/>
            </w:rPr>
            <w:t>1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 из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NUMPAGES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>
            <w:rPr>
              <w:rFonts w:ascii="Times New Roman" w:hAnsi="Times New Roman"/>
              <w:bCs/>
              <w:noProof/>
              <w:sz w:val="20"/>
              <w:szCs w:val="20"/>
            </w:rPr>
            <w:t>1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</w:p>
      </w:tc>
    </w:tr>
  </w:tbl>
  <w:p w:rsidR="00510C5B" w:rsidRDefault="00510C5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C5B" w:rsidRDefault="00510C5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7F0" w:rsidRDefault="00D977F0" w:rsidP="00A80230">
      <w:pPr>
        <w:spacing w:after="0" w:line="240" w:lineRule="auto"/>
      </w:pPr>
      <w:r>
        <w:separator/>
      </w:r>
    </w:p>
  </w:footnote>
  <w:footnote w:type="continuationSeparator" w:id="0">
    <w:p w:rsidR="00D977F0" w:rsidRDefault="00D977F0" w:rsidP="00A80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C5B" w:rsidRDefault="00510C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383" w:rsidRDefault="001A1383"/>
  <w:tbl>
    <w:tblPr>
      <w:tblW w:w="14482" w:type="dxa"/>
      <w:tblInd w:w="-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326"/>
      <w:gridCol w:w="1927"/>
      <w:gridCol w:w="7118"/>
      <w:gridCol w:w="4111"/>
    </w:tblGrid>
    <w:tr w:rsidR="00510C5B" w:rsidRPr="009A55E9" w:rsidTr="008D1ED2">
      <w:trPr>
        <w:cantSplit/>
        <w:trHeight w:val="537"/>
      </w:trPr>
      <w:tc>
        <w:tcPr>
          <w:tcW w:w="1326" w:type="dxa"/>
        </w:tcPr>
        <w:p w:rsidR="00510C5B" w:rsidRPr="009A55E9" w:rsidRDefault="00510C5B" w:rsidP="008D1ED2">
          <w:pPr>
            <w:tabs>
              <w:tab w:val="center" w:pos="4677"/>
              <w:tab w:val="right" w:pos="9355"/>
            </w:tabs>
            <w:ind w:right="360"/>
            <w:rPr>
              <w:b/>
              <w:sz w:val="20"/>
              <w:szCs w:val="20"/>
            </w:rPr>
          </w:pPr>
          <w:bookmarkStart w:id="0" w:name="_GoBack" w:colFirst="2" w:colLast="3"/>
          <w:r w:rsidRPr="009A55E9">
            <w:rPr>
              <w:noProof/>
              <w:sz w:val="20"/>
              <w:szCs w:val="20"/>
              <w:lang w:val="en-US" w:eastAsia="en-US"/>
            </w:rPr>
            <w:drawing>
              <wp:inline distT="0" distB="0" distL="0" distR="0" wp14:anchorId="2C3997F8" wp14:editId="3887BCC4">
                <wp:extent cx="457200" cy="287020"/>
                <wp:effectExtent l="19050" t="0" r="0" b="0"/>
                <wp:docPr id="2" name="Рисунок 2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7" w:type="dxa"/>
        </w:tcPr>
        <w:p w:rsidR="00510C5B" w:rsidRPr="00B46F12" w:rsidRDefault="00510C5B" w:rsidP="008D1ED2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Кыргызский центр </w:t>
          </w:r>
        </w:p>
        <w:p w:rsidR="00510C5B" w:rsidRPr="00B46F12" w:rsidRDefault="00510C5B" w:rsidP="008D1ED2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аккредитации  </w:t>
          </w:r>
        </w:p>
      </w:tc>
      <w:tc>
        <w:tcPr>
          <w:tcW w:w="7118" w:type="dxa"/>
        </w:tcPr>
        <w:p w:rsidR="00510C5B" w:rsidRDefault="00510C5B" w:rsidP="008D1ED2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 xml:space="preserve">Программа </w:t>
          </w:r>
          <w:r w:rsidRPr="00B46F12">
            <w:rPr>
              <w:rFonts w:ascii="Times New Roman" w:hAnsi="Times New Roman" w:cs="Times New Roman"/>
              <w:b/>
            </w:rPr>
            <w:t xml:space="preserve"> реализации  сравнений/сличений </w:t>
          </w:r>
          <w:r>
            <w:rPr>
              <w:rFonts w:ascii="Times New Roman" w:hAnsi="Times New Roman" w:cs="Times New Roman"/>
              <w:b/>
            </w:rPr>
            <w:t>по механическим испытаниям</w:t>
          </w:r>
        </w:p>
        <w:p w:rsidR="00510C5B" w:rsidRPr="00B46F12" w:rsidRDefault="00510C5B" w:rsidP="008D1ED2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  <w:color w:val="FF0000"/>
              <w:u w:val="single"/>
            </w:rPr>
          </w:pPr>
          <w:r>
            <w:rPr>
              <w:rFonts w:ascii="Times New Roman" w:hAnsi="Times New Roman" w:cs="Times New Roman"/>
              <w:b/>
              <w:color w:val="FF0000"/>
              <w:u w:val="single"/>
            </w:rPr>
            <w:t>______________________________</w:t>
          </w:r>
        </w:p>
        <w:p w:rsidR="00510C5B" w:rsidRPr="00B46F12" w:rsidRDefault="00510C5B" w:rsidP="008D1ED2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sz w:val="16"/>
              <w:szCs w:val="16"/>
              <w:highlight w:val="yellow"/>
              <w:u w:val="single"/>
            </w:rPr>
          </w:pPr>
          <w:r w:rsidRPr="00B46F12">
            <w:rPr>
              <w:rFonts w:ascii="Times New Roman" w:hAnsi="Times New Roman" w:cs="Times New Roman"/>
              <w:sz w:val="16"/>
              <w:szCs w:val="16"/>
            </w:rPr>
            <w:t>Объект сравнения/сличения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</w:p>
      </w:tc>
      <w:tc>
        <w:tcPr>
          <w:tcW w:w="4111" w:type="dxa"/>
        </w:tcPr>
        <w:p w:rsidR="00510C5B" w:rsidRPr="00B46F12" w:rsidRDefault="00510C5B" w:rsidP="008D1ED2">
          <w:pPr>
            <w:shd w:val="clear" w:color="auto" w:fill="FFFFFF"/>
            <w:rPr>
              <w:rFonts w:ascii="Times New Roman" w:hAnsi="Times New Roman" w:cs="Times New Roman"/>
              <w:b/>
              <w:sz w:val="20"/>
              <w:szCs w:val="20"/>
              <w:highlight w:val="yellow"/>
            </w:rPr>
          </w:pPr>
        </w:p>
        <w:p w:rsidR="00510C5B" w:rsidRPr="00B46F12" w:rsidRDefault="00510C5B" w:rsidP="00510C5B">
          <w:pPr>
            <w:rPr>
              <w:rFonts w:ascii="Times New Roman" w:hAnsi="Times New Roman" w:cs="Times New Roman"/>
              <w:b/>
              <w:sz w:val="20"/>
              <w:szCs w:val="20"/>
              <w:highlight w:val="yellow"/>
            </w:rPr>
          </w:pPr>
          <w:r w:rsidRPr="00B46F12">
            <w:rPr>
              <w:rFonts w:ascii="Times New Roman" w:hAnsi="Times New Roman" w:cs="Times New Roman"/>
              <w:b/>
              <w:color w:val="000000"/>
            </w:rPr>
            <w:t>Ф.КЦА-ПА</w:t>
          </w:r>
          <w:r>
            <w:rPr>
              <w:rFonts w:ascii="Times New Roman" w:hAnsi="Times New Roman" w:cs="Times New Roman"/>
              <w:b/>
            </w:rPr>
            <w:t xml:space="preserve">22 </w:t>
          </w:r>
          <w:r w:rsidRPr="00B46F12">
            <w:rPr>
              <w:rFonts w:ascii="Times New Roman" w:hAnsi="Times New Roman" w:cs="Times New Roman"/>
              <w:b/>
              <w:color w:val="000000"/>
            </w:rPr>
            <w:t>ООС.</w:t>
          </w:r>
          <w:r>
            <w:rPr>
              <w:rFonts w:ascii="Times New Roman" w:hAnsi="Times New Roman" w:cs="Times New Roman"/>
              <w:b/>
              <w:color w:val="000000"/>
            </w:rPr>
            <w:t>Б.</w:t>
          </w:r>
          <w:r>
            <w:rPr>
              <w:rFonts w:ascii="Times New Roman" w:hAnsi="Times New Roman" w:cs="Times New Roman"/>
              <w:b/>
              <w:color w:val="000000"/>
            </w:rPr>
            <w:t>2</w:t>
          </w:r>
        </w:p>
      </w:tc>
    </w:tr>
    <w:bookmarkEnd w:id="0"/>
  </w:tbl>
  <w:p w:rsidR="002C087A" w:rsidRDefault="002C087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C5B" w:rsidRDefault="00510C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6781D"/>
    <w:multiLevelType w:val="hybridMultilevel"/>
    <w:tmpl w:val="AAB69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DB544F"/>
    <w:multiLevelType w:val="hybridMultilevel"/>
    <w:tmpl w:val="65B41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0230"/>
    <w:rsid w:val="00005A91"/>
    <w:rsid w:val="000143B2"/>
    <w:rsid w:val="00020067"/>
    <w:rsid w:val="00061F33"/>
    <w:rsid w:val="00073133"/>
    <w:rsid w:val="00094CC0"/>
    <w:rsid w:val="000F14CD"/>
    <w:rsid w:val="00144A59"/>
    <w:rsid w:val="00193709"/>
    <w:rsid w:val="001A1383"/>
    <w:rsid w:val="00206EA7"/>
    <w:rsid w:val="0023406C"/>
    <w:rsid w:val="00261451"/>
    <w:rsid w:val="00275529"/>
    <w:rsid w:val="00286EEA"/>
    <w:rsid w:val="00291532"/>
    <w:rsid w:val="002A4731"/>
    <w:rsid w:val="002B127A"/>
    <w:rsid w:val="002C087A"/>
    <w:rsid w:val="002D76C4"/>
    <w:rsid w:val="003010CF"/>
    <w:rsid w:val="00315CE8"/>
    <w:rsid w:val="003A1053"/>
    <w:rsid w:val="003F1A6A"/>
    <w:rsid w:val="00431BD7"/>
    <w:rsid w:val="00453DCD"/>
    <w:rsid w:val="00480E93"/>
    <w:rsid w:val="004C0F5B"/>
    <w:rsid w:val="004C469E"/>
    <w:rsid w:val="004E0093"/>
    <w:rsid w:val="00510C5B"/>
    <w:rsid w:val="00591762"/>
    <w:rsid w:val="005D6ACC"/>
    <w:rsid w:val="005F5746"/>
    <w:rsid w:val="00635AE9"/>
    <w:rsid w:val="006675CE"/>
    <w:rsid w:val="00690AA6"/>
    <w:rsid w:val="006F78EF"/>
    <w:rsid w:val="00735157"/>
    <w:rsid w:val="00736AE5"/>
    <w:rsid w:val="007743AF"/>
    <w:rsid w:val="00787A22"/>
    <w:rsid w:val="007A1445"/>
    <w:rsid w:val="007C3522"/>
    <w:rsid w:val="007F7E8B"/>
    <w:rsid w:val="00822E13"/>
    <w:rsid w:val="00824D63"/>
    <w:rsid w:val="00861D60"/>
    <w:rsid w:val="008937B8"/>
    <w:rsid w:val="008B48ED"/>
    <w:rsid w:val="00901376"/>
    <w:rsid w:val="00924427"/>
    <w:rsid w:val="009664F8"/>
    <w:rsid w:val="00977487"/>
    <w:rsid w:val="00991C74"/>
    <w:rsid w:val="00995BB1"/>
    <w:rsid w:val="00A46C54"/>
    <w:rsid w:val="00A80230"/>
    <w:rsid w:val="00AA2D0B"/>
    <w:rsid w:val="00AA4BA8"/>
    <w:rsid w:val="00AD5953"/>
    <w:rsid w:val="00B36D71"/>
    <w:rsid w:val="00BD31FC"/>
    <w:rsid w:val="00BE07D1"/>
    <w:rsid w:val="00BE5F58"/>
    <w:rsid w:val="00C17C6E"/>
    <w:rsid w:val="00C3672E"/>
    <w:rsid w:val="00C556ED"/>
    <w:rsid w:val="00C55EB6"/>
    <w:rsid w:val="00C93362"/>
    <w:rsid w:val="00C97214"/>
    <w:rsid w:val="00CD7474"/>
    <w:rsid w:val="00D108E0"/>
    <w:rsid w:val="00D14359"/>
    <w:rsid w:val="00D56574"/>
    <w:rsid w:val="00D60910"/>
    <w:rsid w:val="00D70DE6"/>
    <w:rsid w:val="00D977F0"/>
    <w:rsid w:val="00DC1325"/>
    <w:rsid w:val="00DE6E0F"/>
    <w:rsid w:val="00E42705"/>
    <w:rsid w:val="00E55005"/>
    <w:rsid w:val="00E824E0"/>
    <w:rsid w:val="00F5028E"/>
    <w:rsid w:val="00F506EC"/>
    <w:rsid w:val="00F84530"/>
    <w:rsid w:val="00FB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C6E"/>
  </w:style>
  <w:style w:type="paragraph" w:styleId="3">
    <w:name w:val="heading 3"/>
    <w:basedOn w:val="a"/>
    <w:next w:val="a"/>
    <w:link w:val="30"/>
    <w:qFormat/>
    <w:rsid w:val="00094CC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sk-SK" w:eastAsia="sk-S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0230"/>
  </w:style>
  <w:style w:type="paragraph" w:styleId="a5">
    <w:name w:val="footer"/>
    <w:basedOn w:val="a"/>
    <w:link w:val="a6"/>
    <w:uiPriority w:val="99"/>
    <w:unhideWhenUsed/>
    <w:rsid w:val="00A80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0230"/>
  </w:style>
  <w:style w:type="table" w:styleId="a7">
    <w:name w:val="Table Grid"/>
    <w:basedOn w:val="a1"/>
    <w:uiPriority w:val="59"/>
    <w:rsid w:val="00A802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27552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2C0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87A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480E9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ac">
    <w:name w:val="Основной текст с отступом Знак"/>
    <w:basedOn w:val="a0"/>
    <w:link w:val="ab"/>
    <w:rsid w:val="00480E93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30">
    <w:name w:val="Заголовок 3 Знак"/>
    <w:basedOn w:val="a0"/>
    <w:link w:val="3"/>
    <w:rsid w:val="00094CC0"/>
    <w:rPr>
      <w:rFonts w:ascii="Times New Roman" w:eastAsia="Times New Roman" w:hAnsi="Times New Roman" w:cs="Times New Roman"/>
      <w:b/>
      <w:bCs/>
      <w:sz w:val="24"/>
      <w:szCs w:val="24"/>
      <w:lang w:val="sk-SK" w:eastAsia="sk-SK"/>
    </w:rPr>
  </w:style>
  <w:style w:type="paragraph" w:styleId="ad">
    <w:name w:val="Title"/>
    <w:basedOn w:val="a"/>
    <w:link w:val="ae"/>
    <w:qFormat/>
    <w:rsid w:val="00094CC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Название Знак"/>
    <w:basedOn w:val="a0"/>
    <w:link w:val="ad"/>
    <w:rsid w:val="00094CC0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8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User</cp:lastModifiedBy>
  <cp:revision>27</cp:revision>
  <cp:lastPrinted>2021-05-31T09:56:00Z</cp:lastPrinted>
  <dcterms:created xsi:type="dcterms:W3CDTF">2021-01-26T05:38:00Z</dcterms:created>
  <dcterms:modified xsi:type="dcterms:W3CDTF">2021-08-24T04:02:00Z</dcterms:modified>
</cp:coreProperties>
</file>